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487E" w14:textId="77777777" w:rsidR="00826252" w:rsidRDefault="00826252" w:rsidP="00C21960">
      <w:pPr>
        <w:pStyle w:val="a3"/>
        <w:rPr>
          <w:sz w:val="44"/>
          <w:szCs w:val="44"/>
        </w:rPr>
      </w:pPr>
    </w:p>
    <w:p w14:paraId="19144489" w14:textId="35D2882F" w:rsidR="00F52D49" w:rsidRPr="00982C3C" w:rsidRDefault="000A52A6" w:rsidP="00C21960">
      <w:pPr>
        <w:pStyle w:val="a3"/>
        <w:rPr>
          <w:sz w:val="44"/>
          <w:szCs w:val="44"/>
        </w:rPr>
      </w:pPr>
      <w:r w:rsidRPr="00982C3C">
        <w:rPr>
          <w:rFonts w:hint="eastAsia"/>
          <w:sz w:val="44"/>
          <w:szCs w:val="44"/>
        </w:rPr>
        <w:t>CHI920D</w:t>
      </w:r>
      <w:r w:rsidR="00C21960" w:rsidRPr="00982C3C">
        <w:rPr>
          <w:sz w:val="44"/>
          <w:szCs w:val="44"/>
        </w:rPr>
        <w:t>操作规程</w:t>
      </w:r>
    </w:p>
    <w:p w14:paraId="3995F757" w14:textId="77777777" w:rsidR="00C21960" w:rsidRDefault="00C21960"/>
    <w:p w14:paraId="493E8797" w14:textId="77777777" w:rsidR="00C21960" w:rsidRPr="00826252" w:rsidRDefault="00C21960" w:rsidP="00C21960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826252">
        <w:rPr>
          <w:rFonts w:hint="eastAsia"/>
          <w:szCs w:val="21"/>
        </w:rPr>
        <w:t>开启电脑、</w:t>
      </w:r>
      <w:r w:rsidRPr="00826252">
        <w:rPr>
          <w:rFonts w:hint="eastAsia"/>
          <w:szCs w:val="21"/>
        </w:rPr>
        <w:t>SECM</w:t>
      </w:r>
      <w:r w:rsidRPr="00826252">
        <w:rPr>
          <w:rFonts w:hint="eastAsia"/>
          <w:szCs w:val="21"/>
        </w:rPr>
        <w:t>电源（</w:t>
      </w:r>
      <w:r w:rsidRPr="00494CC1">
        <w:rPr>
          <w:rFonts w:hint="eastAsia"/>
          <w:color w:val="FF0000"/>
          <w:szCs w:val="21"/>
        </w:rPr>
        <w:t>先工作站，再控制器</w:t>
      </w:r>
      <w:r w:rsidRPr="00826252">
        <w:rPr>
          <w:rFonts w:hint="eastAsia"/>
          <w:szCs w:val="21"/>
        </w:rPr>
        <w:t>），</w:t>
      </w:r>
      <w:r w:rsidR="00710760" w:rsidRPr="00826252">
        <w:rPr>
          <w:rFonts w:hint="eastAsia"/>
          <w:szCs w:val="21"/>
        </w:rPr>
        <w:t>再</w:t>
      </w:r>
      <w:r w:rsidRPr="00826252">
        <w:rPr>
          <w:rFonts w:hint="eastAsia"/>
          <w:szCs w:val="21"/>
        </w:rPr>
        <w:t>打开操作软件</w:t>
      </w:r>
    </w:p>
    <w:p w14:paraId="7EE49487" w14:textId="77777777" w:rsidR="00C21960" w:rsidRPr="00826252" w:rsidRDefault="00C21960" w:rsidP="00C21960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826252">
        <w:rPr>
          <w:rFonts w:hint="eastAsia"/>
          <w:szCs w:val="21"/>
        </w:rPr>
        <w:t>硬件测试（选做）。</w:t>
      </w:r>
      <w:r w:rsidRPr="00826252">
        <w:rPr>
          <w:szCs w:val="21"/>
        </w:rPr>
        <w:t>S</w:t>
      </w:r>
      <w:r w:rsidRPr="00826252">
        <w:rPr>
          <w:rFonts w:hint="eastAsia"/>
          <w:szCs w:val="21"/>
        </w:rPr>
        <w:t>etup---hardware test</w:t>
      </w:r>
      <w:r w:rsidRPr="00826252">
        <w:rPr>
          <w:rFonts w:hint="eastAsia"/>
          <w:szCs w:val="21"/>
        </w:rPr>
        <w:t>，结果通过即可</w:t>
      </w:r>
    </w:p>
    <w:p w14:paraId="2222F5BB" w14:textId="77777777" w:rsidR="00C21960" w:rsidRPr="00826252" w:rsidRDefault="00075E98" w:rsidP="00C21960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826252">
        <w:rPr>
          <w:rFonts w:hint="eastAsia"/>
          <w:szCs w:val="21"/>
        </w:rPr>
        <w:t>连接测试的电解池，将电极线夹在对应的电极上，保证连接良好</w:t>
      </w:r>
    </w:p>
    <w:p w14:paraId="3239D5FC" w14:textId="77777777" w:rsidR="000C4E36" w:rsidRPr="00826252" w:rsidRDefault="000C4E36" w:rsidP="00C21960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826252">
        <w:rPr>
          <w:rFonts w:hint="eastAsia"/>
          <w:szCs w:val="21"/>
        </w:rPr>
        <w:t>将屏蔽箱门关闭</w:t>
      </w:r>
      <w:r w:rsidR="00710760" w:rsidRPr="00826252">
        <w:rPr>
          <w:rFonts w:hint="eastAsia"/>
          <w:szCs w:val="21"/>
        </w:rPr>
        <w:t>（</w:t>
      </w:r>
      <w:r w:rsidR="00710760" w:rsidRPr="00494CC1">
        <w:rPr>
          <w:rFonts w:hint="eastAsia"/>
          <w:color w:val="FF0000"/>
          <w:szCs w:val="21"/>
        </w:rPr>
        <w:t>屏蔽箱一定要接地良好</w:t>
      </w:r>
      <w:r w:rsidR="00710760" w:rsidRPr="00826252">
        <w:rPr>
          <w:rFonts w:hint="eastAsia"/>
          <w:szCs w:val="21"/>
        </w:rPr>
        <w:t>）。</w:t>
      </w:r>
    </w:p>
    <w:p w14:paraId="6FD2F039" w14:textId="77777777" w:rsidR="00075E98" w:rsidRPr="00826252" w:rsidRDefault="00075E98" w:rsidP="00C21960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826252">
        <w:rPr>
          <w:rFonts w:hint="eastAsia"/>
          <w:szCs w:val="21"/>
        </w:rPr>
        <w:t>选择测试技术，设置测试参数</w:t>
      </w:r>
    </w:p>
    <w:p w14:paraId="0A56A615" w14:textId="77777777" w:rsidR="00075E98" w:rsidRPr="00826252" w:rsidRDefault="00075E98" w:rsidP="00C21960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826252">
        <w:rPr>
          <w:rFonts w:hint="eastAsia"/>
          <w:szCs w:val="21"/>
        </w:rPr>
        <w:t>点击运行按钮开始测试</w:t>
      </w:r>
    </w:p>
    <w:p w14:paraId="392E3258" w14:textId="77777777" w:rsidR="00710760" w:rsidRPr="00826252" w:rsidRDefault="00710760" w:rsidP="00C21960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826252">
        <w:rPr>
          <w:rFonts w:hint="eastAsia"/>
          <w:szCs w:val="21"/>
        </w:rPr>
        <w:t>在操作中要防止压电陶瓷长时间受电</w:t>
      </w:r>
    </w:p>
    <w:p w14:paraId="3C4E3515" w14:textId="77777777" w:rsidR="00075E98" w:rsidRDefault="00075E98" w:rsidP="00075E98"/>
    <w:p w14:paraId="2011A976" w14:textId="483DD687" w:rsidR="00982C3C" w:rsidRPr="00982C3C" w:rsidRDefault="00075E98" w:rsidP="00982C3C">
      <w:pPr>
        <w:jc w:val="center"/>
        <w:rPr>
          <w:b/>
          <w:bCs/>
          <w:sz w:val="44"/>
          <w:szCs w:val="44"/>
        </w:rPr>
      </w:pPr>
      <w:r w:rsidRPr="00982C3C">
        <w:rPr>
          <w:rFonts w:hint="eastAsia"/>
          <w:b/>
          <w:bCs/>
          <w:sz w:val="44"/>
          <w:szCs w:val="44"/>
        </w:rPr>
        <w:t>注意</w:t>
      </w:r>
      <w:r w:rsidR="00982C3C" w:rsidRPr="00982C3C">
        <w:rPr>
          <w:rFonts w:hint="eastAsia"/>
          <w:b/>
          <w:bCs/>
          <w:sz w:val="44"/>
          <w:szCs w:val="44"/>
        </w:rPr>
        <w:t>事项</w:t>
      </w:r>
    </w:p>
    <w:p w14:paraId="4D854E5D" w14:textId="77777777" w:rsidR="007126D4" w:rsidRDefault="007126D4" w:rsidP="00075E98">
      <w:pPr>
        <w:rPr>
          <w:szCs w:val="21"/>
        </w:rPr>
      </w:pPr>
    </w:p>
    <w:p w14:paraId="7415E3AE" w14:textId="5C6C9B0E" w:rsidR="00982C3C" w:rsidRPr="00826252" w:rsidRDefault="00982C3C" w:rsidP="00075E98">
      <w:pPr>
        <w:rPr>
          <w:szCs w:val="21"/>
        </w:rPr>
      </w:pPr>
      <w:r w:rsidRPr="00826252">
        <w:rPr>
          <w:rFonts w:hint="eastAsia"/>
          <w:szCs w:val="21"/>
        </w:rPr>
        <w:t>1</w:t>
      </w:r>
      <w:r w:rsidRPr="00826252">
        <w:rPr>
          <w:rFonts w:hint="eastAsia"/>
          <w:szCs w:val="21"/>
        </w:rPr>
        <w:t>．</w:t>
      </w:r>
      <w:r w:rsidR="00075E98" w:rsidRPr="00826252">
        <w:rPr>
          <w:rFonts w:hint="eastAsia"/>
          <w:szCs w:val="21"/>
        </w:rPr>
        <w:t>先开仪器电源，再打开测试软件</w:t>
      </w:r>
      <w:r w:rsidR="007F5510" w:rsidRPr="00826252">
        <w:rPr>
          <w:rFonts w:hint="eastAsia"/>
          <w:szCs w:val="21"/>
        </w:rPr>
        <w:t>。否则测试有可能提示</w:t>
      </w:r>
      <w:r w:rsidR="007F5510" w:rsidRPr="00826252">
        <w:rPr>
          <w:rFonts w:hint="eastAsia"/>
          <w:szCs w:val="21"/>
        </w:rPr>
        <w:t>link failed</w:t>
      </w:r>
    </w:p>
    <w:p w14:paraId="3BDC4A17" w14:textId="7A3A972F" w:rsidR="007F5510" w:rsidRPr="00826252" w:rsidRDefault="00982C3C" w:rsidP="00982C3C">
      <w:pPr>
        <w:ind w:left="315" w:hangingChars="150" w:hanging="315"/>
        <w:rPr>
          <w:szCs w:val="21"/>
        </w:rPr>
      </w:pPr>
      <w:r w:rsidRPr="00826252">
        <w:rPr>
          <w:szCs w:val="21"/>
        </w:rPr>
        <w:t>2.</w:t>
      </w:r>
      <w:r w:rsidR="007F5510" w:rsidRPr="00826252">
        <w:rPr>
          <w:rFonts w:hint="eastAsia"/>
          <w:szCs w:val="21"/>
        </w:rPr>
        <w:t xml:space="preserve"> </w:t>
      </w:r>
      <w:r w:rsidR="007F5510" w:rsidRPr="00826252">
        <w:rPr>
          <w:rFonts w:hint="eastAsia"/>
          <w:szCs w:val="21"/>
        </w:rPr>
        <w:t>电极线连接正常，特别是参比电极夹子不要断路，参比电极也要正常</w:t>
      </w:r>
      <w:r w:rsidRPr="00826252">
        <w:rPr>
          <w:rFonts w:hint="eastAsia"/>
          <w:szCs w:val="21"/>
        </w:rPr>
        <w:t>,</w:t>
      </w:r>
      <w:r w:rsidR="007F5510" w:rsidRPr="00826252">
        <w:rPr>
          <w:rFonts w:hint="eastAsia"/>
          <w:szCs w:val="21"/>
        </w:rPr>
        <w:t>否则有可能导致电压失控，将测试材料烧坏</w:t>
      </w:r>
    </w:p>
    <w:p w14:paraId="344D40EC" w14:textId="34C6DE69" w:rsidR="007F5510" w:rsidRPr="00826252" w:rsidRDefault="00982C3C" w:rsidP="00826252">
      <w:pPr>
        <w:ind w:left="315" w:hangingChars="150" w:hanging="315"/>
        <w:rPr>
          <w:szCs w:val="21"/>
        </w:rPr>
      </w:pPr>
      <w:r w:rsidRPr="00826252">
        <w:rPr>
          <w:szCs w:val="21"/>
        </w:rPr>
        <w:t>3.</w:t>
      </w:r>
      <w:r w:rsidR="007F5510" w:rsidRPr="00826252">
        <w:rPr>
          <w:rFonts w:hint="eastAsia"/>
          <w:szCs w:val="21"/>
        </w:rPr>
        <w:t xml:space="preserve"> </w:t>
      </w:r>
      <w:r w:rsidR="007F5510" w:rsidRPr="00826252">
        <w:rPr>
          <w:rFonts w:hint="eastAsia"/>
          <w:szCs w:val="21"/>
        </w:rPr>
        <w:t>探针移动时，注意不要碰触到基底或者电解池边缘（立刻停止测试），否则探针接触到物体容易被污染甚至损坏折断</w:t>
      </w:r>
    </w:p>
    <w:p w14:paraId="12C073FB" w14:textId="4A89E8B9" w:rsidR="00324C9F" w:rsidRPr="00826252" w:rsidRDefault="00982C3C" w:rsidP="00826252">
      <w:pPr>
        <w:ind w:left="210" w:hangingChars="100" w:hanging="210"/>
        <w:rPr>
          <w:szCs w:val="21"/>
        </w:rPr>
      </w:pPr>
      <w:r w:rsidRPr="00826252">
        <w:rPr>
          <w:szCs w:val="21"/>
        </w:rPr>
        <w:t>4.</w:t>
      </w:r>
      <w:r w:rsidR="00324C9F" w:rsidRPr="00826252">
        <w:rPr>
          <w:rFonts w:hint="eastAsia"/>
          <w:szCs w:val="21"/>
        </w:rPr>
        <w:t xml:space="preserve"> </w:t>
      </w:r>
      <w:r w:rsidR="00324C9F" w:rsidRPr="00826252">
        <w:rPr>
          <w:rFonts w:hint="eastAsia"/>
          <w:szCs w:val="21"/>
        </w:rPr>
        <w:t>电解池溶液不要在仪器盖子或者侧面配置，以免液体溅入仪器造成损坏</w:t>
      </w:r>
    </w:p>
    <w:p w14:paraId="7C2E1A47" w14:textId="0F8E4E56" w:rsidR="00324C9F" w:rsidRPr="00826252" w:rsidRDefault="00982C3C" w:rsidP="00982C3C">
      <w:pPr>
        <w:rPr>
          <w:szCs w:val="21"/>
        </w:rPr>
      </w:pPr>
      <w:r w:rsidRPr="00826252">
        <w:rPr>
          <w:szCs w:val="21"/>
        </w:rPr>
        <w:t>5.</w:t>
      </w:r>
      <w:r w:rsidR="00324C9F" w:rsidRPr="00826252">
        <w:rPr>
          <w:rFonts w:hint="eastAsia"/>
          <w:szCs w:val="21"/>
        </w:rPr>
        <w:t xml:space="preserve"> </w:t>
      </w:r>
      <w:r w:rsidR="000C4E36" w:rsidRPr="00826252">
        <w:rPr>
          <w:rFonts w:hint="eastAsia"/>
          <w:szCs w:val="21"/>
        </w:rPr>
        <w:t>屏蔽箱的接地线和工作站背面地线插孔连接良好</w:t>
      </w:r>
    </w:p>
    <w:p w14:paraId="0FB31B8B" w14:textId="1FD45D32" w:rsidR="000C4E36" w:rsidRPr="00826252" w:rsidRDefault="00982C3C" w:rsidP="00826252">
      <w:pPr>
        <w:ind w:left="315" w:hangingChars="150" w:hanging="315"/>
        <w:rPr>
          <w:szCs w:val="21"/>
        </w:rPr>
      </w:pPr>
      <w:r w:rsidRPr="00826252">
        <w:rPr>
          <w:szCs w:val="21"/>
        </w:rPr>
        <w:t>6.</w:t>
      </w:r>
      <w:r w:rsidR="000C4E36" w:rsidRPr="00826252">
        <w:rPr>
          <w:rFonts w:hint="eastAsia"/>
          <w:szCs w:val="21"/>
        </w:rPr>
        <w:t xml:space="preserve"> </w:t>
      </w:r>
      <w:r w:rsidR="000C4E36" w:rsidRPr="00826252">
        <w:rPr>
          <w:rFonts w:hint="eastAsia"/>
          <w:szCs w:val="21"/>
        </w:rPr>
        <w:t>不使用时</w:t>
      </w:r>
      <w:r w:rsidRPr="00826252">
        <w:rPr>
          <w:rFonts w:hint="eastAsia"/>
          <w:szCs w:val="21"/>
        </w:rPr>
        <w:t>仪器时</w:t>
      </w:r>
      <w:r w:rsidR="000C4E36" w:rsidRPr="00826252">
        <w:rPr>
          <w:rFonts w:hint="eastAsia"/>
          <w:szCs w:val="21"/>
        </w:rPr>
        <w:t>电源应及时关闭，</w:t>
      </w:r>
      <w:r w:rsidRPr="00826252">
        <w:rPr>
          <w:rFonts w:hint="eastAsia"/>
          <w:szCs w:val="21"/>
        </w:rPr>
        <w:t>特别是</w:t>
      </w:r>
      <w:r w:rsidRPr="005E6096">
        <w:rPr>
          <w:rFonts w:hint="eastAsia"/>
          <w:color w:val="FF0000"/>
          <w:szCs w:val="21"/>
        </w:rPr>
        <w:t>不能单独打开三维定位仪的电源</w:t>
      </w:r>
      <w:r w:rsidRPr="00826252">
        <w:rPr>
          <w:rFonts w:hint="eastAsia"/>
          <w:szCs w:val="21"/>
        </w:rPr>
        <w:t>。</w:t>
      </w:r>
    </w:p>
    <w:p w14:paraId="65345FD0" w14:textId="77777777" w:rsidR="00324C9F" w:rsidRPr="000C4E36" w:rsidRDefault="00324C9F" w:rsidP="007F5510">
      <w:pPr>
        <w:ind w:firstLineChars="100" w:firstLine="210"/>
      </w:pPr>
    </w:p>
    <w:p w14:paraId="254C90DF" w14:textId="77777777" w:rsidR="00324C9F" w:rsidRDefault="00324C9F" w:rsidP="007F5510">
      <w:pPr>
        <w:ind w:firstLineChars="100" w:firstLine="210"/>
      </w:pPr>
    </w:p>
    <w:p w14:paraId="055E7A7B" w14:textId="77777777" w:rsidR="00324C9F" w:rsidRDefault="00324C9F" w:rsidP="007F5510">
      <w:pPr>
        <w:ind w:firstLineChars="100" w:firstLine="210"/>
      </w:pPr>
    </w:p>
    <w:p w14:paraId="148D6E65" w14:textId="77777777" w:rsidR="00324C9F" w:rsidRPr="00826252" w:rsidRDefault="00324C9F" w:rsidP="00324C9F">
      <w:pPr>
        <w:pStyle w:val="a3"/>
        <w:rPr>
          <w:sz w:val="44"/>
          <w:szCs w:val="44"/>
        </w:rPr>
      </w:pPr>
      <w:r w:rsidRPr="00826252">
        <w:rPr>
          <w:rFonts w:hint="eastAsia"/>
          <w:sz w:val="44"/>
          <w:szCs w:val="44"/>
        </w:rPr>
        <w:t>仪器保养</w:t>
      </w:r>
    </w:p>
    <w:p w14:paraId="10D0C487" w14:textId="77777777" w:rsidR="00324C9F" w:rsidRDefault="00324C9F" w:rsidP="00324C9F"/>
    <w:p w14:paraId="34102C7C" w14:textId="29B17C67" w:rsidR="00324C9F" w:rsidRDefault="00324C9F" w:rsidP="00826252">
      <w:pPr>
        <w:pStyle w:val="a7"/>
        <w:numPr>
          <w:ilvl w:val="0"/>
          <w:numId w:val="2"/>
        </w:numPr>
        <w:ind w:firstLineChars="0"/>
      </w:pPr>
      <w:r>
        <w:t>保证实验室电源电压稳定</w:t>
      </w:r>
      <w:r>
        <w:rPr>
          <w:rFonts w:hint="eastAsia"/>
        </w:rPr>
        <w:t>，</w:t>
      </w:r>
      <w:r>
        <w:t>如波动请配置稳压器</w:t>
      </w:r>
    </w:p>
    <w:p w14:paraId="6B8768C9" w14:textId="711EB51E" w:rsidR="00324C9F" w:rsidRDefault="000C4E36" w:rsidP="00826252">
      <w:pPr>
        <w:pStyle w:val="a7"/>
        <w:numPr>
          <w:ilvl w:val="0"/>
          <w:numId w:val="2"/>
        </w:numPr>
        <w:ind w:firstLineChars="0"/>
      </w:pPr>
      <w:r>
        <w:t>定期</w:t>
      </w:r>
      <w:r>
        <w:rPr>
          <w:rFonts w:hint="eastAsia"/>
        </w:rPr>
        <w:t>/</w:t>
      </w:r>
      <w:r>
        <w:rPr>
          <w:rFonts w:hint="eastAsia"/>
        </w:rPr>
        <w:t>不定期进行硬件测试，如结果报错，及时与公司联系</w:t>
      </w:r>
    </w:p>
    <w:p w14:paraId="44CBDBC2" w14:textId="27A47F2A" w:rsidR="000C4E36" w:rsidRDefault="0000346B" w:rsidP="00826252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长时间（两周）不使用仪器，需要将工作站开机两小时，无需实验测试</w:t>
      </w:r>
    </w:p>
    <w:p w14:paraId="5BBA7B50" w14:textId="36F0F7D7" w:rsidR="000C4E36" w:rsidRDefault="0000346B" w:rsidP="00826252">
      <w:pPr>
        <w:pStyle w:val="a7"/>
        <w:numPr>
          <w:ilvl w:val="0"/>
          <w:numId w:val="2"/>
        </w:numPr>
        <w:ind w:firstLineChars="0"/>
      </w:pPr>
      <w:r>
        <w:t>请勿开机箱盖子</w:t>
      </w:r>
      <w:r>
        <w:rPr>
          <w:rFonts w:hint="eastAsia"/>
        </w:rPr>
        <w:t>或者</w:t>
      </w:r>
      <w:r>
        <w:t>插拔</w:t>
      </w:r>
      <w:r>
        <w:t>SECM</w:t>
      </w:r>
      <w:r>
        <w:t>屏蔽箱中任何通讯线</w:t>
      </w:r>
      <w:r>
        <w:rPr>
          <w:rFonts w:hint="eastAsia"/>
        </w:rPr>
        <w:t>（有需要请先与工程师确认）</w:t>
      </w:r>
    </w:p>
    <w:p w14:paraId="1C19A41A" w14:textId="2C7B4E61" w:rsidR="0000346B" w:rsidRDefault="005E6096" w:rsidP="005E609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防尘、防潮。</w:t>
      </w:r>
    </w:p>
    <w:p w14:paraId="1EB92C79" w14:textId="77777777" w:rsidR="0000346B" w:rsidRDefault="0000346B" w:rsidP="00324C9F"/>
    <w:p w14:paraId="40EBEC2F" w14:textId="77777777" w:rsidR="0000346B" w:rsidRDefault="0000346B" w:rsidP="00324C9F"/>
    <w:p w14:paraId="3BE125D8" w14:textId="77777777" w:rsidR="0000346B" w:rsidRDefault="0000346B" w:rsidP="0000346B"/>
    <w:sectPr w:rsidR="0000346B" w:rsidSect="00C2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2F807" w14:textId="77777777" w:rsidR="00F97B4E" w:rsidRDefault="00F97B4E" w:rsidP="00710760">
      <w:r>
        <w:separator/>
      </w:r>
    </w:p>
  </w:endnote>
  <w:endnote w:type="continuationSeparator" w:id="0">
    <w:p w14:paraId="4068A1EA" w14:textId="77777777" w:rsidR="00F97B4E" w:rsidRDefault="00F97B4E" w:rsidP="007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35A3F" w14:textId="77777777" w:rsidR="00F97B4E" w:rsidRDefault="00F97B4E" w:rsidP="00710760">
      <w:r>
        <w:separator/>
      </w:r>
    </w:p>
  </w:footnote>
  <w:footnote w:type="continuationSeparator" w:id="0">
    <w:p w14:paraId="19D96AE1" w14:textId="77777777" w:rsidR="00F97B4E" w:rsidRDefault="00F97B4E" w:rsidP="0071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E6AF1"/>
    <w:multiLevelType w:val="hybridMultilevel"/>
    <w:tmpl w:val="FB42D5A4"/>
    <w:lvl w:ilvl="0" w:tplc="E650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496359"/>
    <w:multiLevelType w:val="hybridMultilevel"/>
    <w:tmpl w:val="50309F38"/>
    <w:lvl w:ilvl="0" w:tplc="1920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F47"/>
    <w:rsid w:val="0000346B"/>
    <w:rsid w:val="00075E98"/>
    <w:rsid w:val="000A52A6"/>
    <w:rsid w:val="000C4E36"/>
    <w:rsid w:val="00217EF9"/>
    <w:rsid w:val="00324C9F"/>
    <w:rsid w:val="00346F47"/>
    <w:rsid w:val="00494CC1"/>
    <w:rsid w:val="005E6096"/>
    <w:rsid w:val="00710760"/>
    <w:rsid w:val="007126D4"/>
    <w:rsid w:val="007F5510"/>
    <w:rsid w:val="00826252"/>
    <w:rsid w:val="00982C3C"/>
    <w:rsid w:val="00C21960"/>
    <w:rsid w:val="00C2747C"/>
    <w:rsid w:val="00CF4A1F"/>
    <w:rsid w:val="00DF4D66"/>
    <w:rsid w:val="00E77124"/>
    <w:rsid w:val="00F52D49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F59E7"/>
  <w15:docId w15:val="{B6AF0A86-2FDA-4FE8-B2FB-EE897A3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4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19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219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219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219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96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219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21960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219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2196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2196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196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2196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C21960"/>
    <w:pPr>
      <w:ind w:firstLineChars="200" w:firstLine="420"/>
    </w:pPr>
  </w:style>
  <w:style w:type="paragraph" w:styleId="a8">
    <w:name w:val="header"/>
    <w:basedOn w:val="a"/>
    <w:link w:val="a9"/>
    <w:uiPriority w:val="99"/>
    <w:semiHidden/>
    <w:unhideWhenUsed/>
    <w:rsid w:val="007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710760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7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710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</dc:creator>
  <cp:keywords/>
  <dc:description/>
  <cp:lastModifiedBy>伟鑫 何</cp:lastModifiedBy>
  <cp:revision>8</cp:revision>
  <dcterms:created xsi:type="dcterms:W3CDTF">2018-04-27T04:17:00Z</dcterms:created>
  <dcterms:modified xsi:type="dcterms:W3CDTF">2021-11-25T01:20:00Z</dcterms:modified>
</cp:coreProperties>
</file>