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D93" w:rsidRDefault="002B2D93" w:rsidP="002B2D93">
      <w:pPr>
        <w:pStyle w:val="1"/>
        <w:spacing w:line="360" w:lineRule="auto"/>
        <w:jc w:val="center"/>
        <w:rPr>
          <w:rFonts w:ascii="等线" w:eastAsia="等线" w:hAnsi="等线"/>
        </w:rPr>
      </w:pPr>
      <w:r>
        <w:rPr>
          <w:rFonts w:ascii="等线" w:eastAsia="等线" w:hAnsi="等线" w:hint="eastAsia"/>
        </w:rPr>
        <w:t>真空封管机</w:t>
      </w:r>
    </w:p>
    <w:p w:rsidR="002B2D93" w:rsidRDefault="002B2D93" w:rsidP="002B2D93">
      <w:pPr>
        <w:pStyle w:val="2"/>
        <w:spacing w:line="360" w:lineRule="auto"/>
        <w:jc w:val="both"/>
        <w:rPr>
          <w:rFonts w:ascii="宋体" w:eastAsia="宋体" w:hAnsi="宋体"/>
        </w:rPr>
      </w:pPr>
      <w:r>
        <w:rPr>
          <w:rFonts w:ascii="宋体" w:eastAsia="宋体" w:hAnsi="宋体"/>
        </w:rPr>
        <w:t>一、基本原理</w:t>
      </w:r>
    </w:p>
    <w:p w:rsidR="00796356" w:rsidRDefault="00796356" w:rsidP="002B2D93">
      <w:pPr>
        <w:pStyle w:val="2"/>
        <w:spacing w:line="360" w:lineRule="auto"/>
        <w:jc w:val="both"/>
        <w:rPr>
          <w:rFonts w:ascii="宋体" w:eastAsia="宋体" w:hAnsi="宋体"/>
          <w:sz w:val="21"/>
          <w:szCs w:val="21"/>
        </w:rPr>
      </w:pPr>
      <w:r w:rsidRPr="00796356">
        <w:rPr>
          <w:rFonts w:ascii="宋体" w:eastAsia="宋体" w:hAnsi="宋体" w:hint="eastAsia"/>
          <w:sz w:val="21"/>
          <w:szCs w:val="21"/>
        </w:rPr>
        <w:t>真空封管设备主要用于将样品放入玻璃试管内进行无氧无水真空密封保存</w:t>
      </w:r>
      <w:r w:rsidRPr="00796356">
        <w:rPr>
          <w:rFonts w:ascii="宋体" w:eastAsia="宋体" w:hAnsi="宋体"/>
          <w:sz w:val="21"/>
          <w:szCs w:val="21"/>
        </w:rPr>
        <w:t>,操作简单,管预抽真空后,在试管旋转过程中,管壁材料经高温熔融并在外部大气压的作用下和管内石英柱体压接融合在一起而形成真空密封。</w:t>
      </w:r>
    </w:p>
    <w:p w:rsidR="002B2D93" w:rsidRDefault="002B2D93" w:rsidP="002B2D93">
      <w:pPr>
        <w:pStyle w:val="2"/>
        <w:spacing w:line="360" w:lineRule="auto"/>
        <w:jc w:val="both"/>
        <w:rPr>
          <w:rFonts w:ascii="宋体" w:eastAsia="宋体" w:hAnsi="宋体"/>
        </w:rPr>
      </w:pPr>
      <w:r>
        <w:rPr>
          <w:rFonts w:ascii="宋体" w:eastAsia="宋体" w:hAnsi="宋体"/>
        </w:rPr>
        <w:t>二、操作规程</w:t>
      </w:r>
    </w:p>
    <w:p w:rsidR="002B2D93" w:rsidRDefault="002B2D93" w:rsidP="002B2D93">
      <w:r>
        <w:rPr>
          <w:rFonts w:hint="eastAsia"/>
        </w:rPr>
        <w:t>1.装样</w:t>
      </w:r>
    </w:p>
    <w:p w:rsidR="002B2D93" w:rsidRDefault="002B2D93" w:rsidP="002B2D93">
      <w:r>
        <w:rPr>
          <w:noProof/>
        </w:rPr>
        <w:drawing>
          <wp:inline distT="0" distB="0" distL="0" distR="0" wp14:anchorId="4242DE07" wp14:editId="6621D821">
            <wp:extent cx="5274310" cy="7283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728345"/>
                    </a:xfrm>
                    <a:prstGeom prst="rect">
                      <a:avLst/>
                    </a:prstGeom>
                  </pic:spPr>
                </pic:pic>
              </a:graphicData>
            </a:graphic>
          </wp:inline>
        </w:drawing>
      </w:r>
    </w:p>
    <w:p w:rsidR="00796356" w:rsidRDefault="00796356" w:rsidP="002B2D93">
      <w:r>
        <w:rPr>
          <w:rFonts w:hint="eastAsia"/>
        </w:rPr>
        <w:t>2.打开氢氧机</w:t>
      </w:r>
    </w:p>
    <w:p w:rsidR="00796356" w:rsidRDefault="00796356" w:rsidP="002B2D93"/>
    <w:p w:rsidR="002B2D93" w:rsidRPr="002B2D93" w:rsidRDefault="00796356" w:rsidP="002B2D93">
      <w:r>
        <w:rPr>
          <w:rFonts w:hint="eastAsia"/>
        </w:rPr>
        <w:t>3</w:t>
      </w:r>
      <w:r w:rsidR="002B2D93">
        <w:rPr>
          <w:rFonts w:hint="eastAsia"/>
        </w:rPr>
        <w:t>.石英管与封管机连接</w:t>
      </w:r>
    </w:p>
    <w:p w:rsidR="002B2D93" w:rsidRDefault="002B2D93" w:rsidP="002B2D93">
      <w:r>
        <w:rPr>
          <w:noProof/>
        </w:rPr>
        <w:drawing>
          <wp:inline distT="0" distB="0" distL="0" distR="0" wp14:anchorId="49585550" wp14:editId="72CF760A">
            <wp:extent cx="5274310" cy="32454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245485"/>
                    </a:xfrm>
                    <a:prstGeom prst="rect">
                      <a:avLst/>
                    </a:prstGeom>
                  </pic:spPr>
                </pic:pic>
              </a:graphicData>
            </a:graphic>
          </wp:inline>
        </w:drawing>
      </w:r>
    </w:p>
    <w:p w:rsidR="002B2D93" w:rsidRDefault="002B2D93" w:rsidP="002B2D93"/>
    <w:p w:rsidR="002B2D93" w:rsidRDefault="002B2D93" w:rsidP="002B2D93"/>
    <w:p w:rsidR="002B2D93" w:rsidRDefault="002B2D93" w:rsidP="002B2D93"/>
    <w:p w:rsidR="002B2D93" w:rsidRDefault="002B2D93" w:rsidP="002B2D93"/>
    <w:p w:rsidR="002B2D93" w:rsidRDefault="002B2D93" w:rsidP="002B2D93"/>
    <w:p w:rsidR="002B2D93" w:rsidRDefault="002B2D93" w:rsidP="002B2D93"/>
    <w:p w:rsidR="002B2D93" w:rsidRDefault="00796356" w:rsidP="002B2D93">
      <w:pPr>
        <w:rPr>
          <w:noProof/>
        </w:rPr>
      </w:pPr>
      <w:r>
        <w:rPr>
          <w:rFonts w:hint="eastAsia"/>
          <w:noProof/>
        </w:rPr>
        <w:t>4</w:t>
      </w:r>
      <w:r w:rsidR="002B2D93">
        <w:rPr>
          <w:rFonts w:hint="eastAsia"/>
          <w:noProof/>
        </w:rPr>
        <w:t>.点火缩颈</w:t>
      </w:r>
    </w:p>
    <w:p w:rsidR="002B2D93" w:rsidRDefault="002B2D93" w:rsidP="002B2D93">
      <w:r>
        <w:rPr>
          <w:noProof/>
        </w:rPr>
        <w:drawing>
          <wp:inline distT="0" distB="0" distL="0" distR="0" wp14:anchorId="6D157D35" wp14:editId="1E59B4D2">
            <wp:extent cx="5274310" cy="313753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137535"/>
                    </a:xfrm>
                    <a:prstGeom prst="rect">
                      <a:avLst/>
                    </a:prstGeom>
                  </pic:spPr>
                </pic:pic>
              </a:graphicData>
            </a:graphic>
          </wp:inline>
        </w:drawing>
      </w:r>
    </w:p>
    <w:p w:rsidR="002B2D93" w:rsidRDefault="002B2D93" w:rsidP="002B2D93"/>
    <w:p w:rsidR="002B2D93" w:rsidRPr="002B2D93" w:rsidRDefault="002B2D93" w:rsidP="002B2D93">
      <w:r>
        <w:rPr>
          <w:rFonts w:hint="eastAsia"/>
        </w:rPr>
        <w:t>4.</w:t>
      </w:r>
      <w:r w:rsidR="00796356">
        <w:rPr>
          <w:rFonts w:hint="eastAsia"/>
        </w:rPr>
        <w:t>放气泄压，关闭气口，冷却后取下石英管，</w:t>
      </w:r>
      <w:r>
        <w:rPr>
          <w:rFonts w:hint="eastAsia"/>
        </w:rPr>
        <w:t>拧紧火焰枪，关闭氢氧机，并把里面的气体排空。</w:t>
      </w:r>
      <w:bookmarkStart w:id="0" w:name="_GoBack"/>
      <w:bookmarkEnd w:id="0"/>
    </w:p>
    <w:p w:rsidR="002B2D93" w:rsidRDefault="002B2D93" w:rsidP="002B2D93">
      <w:pPr>
        <w:pStyle w:val="2"/>
        <w:spacing w:line="360" w:lineRule="auto"/>
        <w:jc w:val="both"/>
        <w:rPr>
          <w:rFonts w:ascii="宋体" w:eastAsia="宋体" w:hAnsi="宋体"/>
        </w:rPr>
      </w:pPr>
      <w:r>
        <w:rPr>
          <w:rFonts w:ascii="宋体" w:eastAsia="宋体" w:hAnsi="宋体"/>
        </w:rPr>
        <w:t>三、注意事项</w:t>
      </w:r>
    </w:p>
    <w:p w:rsidR="002B2D93" w:rsidRDefault="002B2D93" w:rsidP="002B2D93">
      <w:pPr>
        <w:spacing w:line="360" w:lineRule="auto"/>
        <w:rPr>
          <w:rFonts w:ascii="宋体" w:eastAsia="宋体" w:hAnsi="宋体"/>
          <w:color w:val="000000"/>
          <w:szCs w:val="21"/>
        </w:rPr>
      </w:pPr>
      <w:r>
        <w:rPr>
          <w:rFonts w:ascii="宋体" w:eastAsia="宋体" w:hAnsi="宋体" w:hint="eastAsia"/>
          <w:color w:val="000000"/>
          <w:szCs w:val="21"/>
        </w:rPr>
        <w:t>1.</w:t>
      </w:r>
      <w:r w:rsidR="00796356">
        <w:rPr>
          <w:rFonts w:ascii="宋体" w:eastAsia="宋体" w:hAnsi="宋体" w:hint="eastAsia"/>
          <w:color w:val="000000"/>
          <w:szCs w:val="21"/>
        </w:rPr>
        <w:t>封</w:t>
      </w:r>
      <w:proofErr w:type="gramStart"/>
      <w:r w:rsidR="00796356">
        <w:rPr>
          <w:rFonts w:ascii="宋体" w:eastAsia="宋体" w:hAnsi="宋体" w:hint="eastAsia"/>
          <w:color w:val="000000"/>
          <w:szCs w:val="21"/>
        </w:rPr>
        <w:t>管结束</w:t>
      </w:r>
      <w:proofErr w:type="gramEnd"/>
      <w:r w:rsidR="00796356">
        <w:rPr>
          <w:rFonts w:ascii="宋体" w:eastAsia="宋体" w:hAnsi="宋体" w:hint="eastAsia"/>
          <w:color w:val="000000"/>
          <w:szCs w:val="21"/>
        </w:rPr>
        <w:t>后一定要在环境通风下放空管内气体。</w:t>
      </w:r>
    </w:p>
    <w:p w:rsidR="002B2D93" w:rsidRDefault="002B2D93" w:rsidP="002B2D93">
      <w:pPr>
        <w:spacing w:line="360" w:lineRule="auto"/>
        <w:rPr>
          <w:rFonts w:ascii="宋体" w:eastAsia="宋体" w:hAnsi="宋体"/>
          <w:color w:val="000000"/>
          <w:szCs w:val="21"/>
        </w:rPr>
      </w:pPr>
      <w:r>
        <w:rPr>
          <w:rFonts w:ascii="宋体" w:eastAsia="宋体" w:hAnsi="宋体" w:hint="eastAsia"/>
          <w:color w:val="000000"/>
          <w:szCs w:val="21"/>
        </w:rPr>
        <w:t>2.</w:t>
      </w:r>
      <w:r w:rsidR="00796356">
        <w:rPr>
          <w:rFonts w:ascii="宋体" w:eastAsia="宋体" w:hAnsi="宋体" w:hint="eastAsia"/>
          <w:color w:val="000000"/>
          <w:szCs w:val="21"/>
        </w:rPr>
        <w:t>抽真空时动作要缓慢。</w:t>
      </w:r>
    </w:p>
    <w:p w:rsidR="002B2D93" w:rsidRDefault="002B2D93" w:rsidP="002B2D93">
      <w:pPr>
        <w:spacing w:line="360" w:lineRule="auto"/>
        <w:rPr>
          <w:rFonts w:ascii="宋体" w:eastAsia="宋体" w:hAnsi="宋体"/>
          <w:color w:val="000000"/>
          <w:szCs w:val="21"/>
        </w:rPr>
      </w:pPr>
      <w:r>
        <w:rPr>
          <w:rFonts w:ascii="宋体" w:eastAsia="宋体" w:hAnsi="宋体" w:hint="eastAsia"/>
          <w:color w:val="000000"/>
          <w:szCs w:val="21"/>
        </w:rPr>
        <w:t>3.</w:t>
      </w:r>
      <w:r w:rsidR="00796356">
        <w:rPr>
          <w:rFonts w:ascii="宋体" w:eastAsia="宋体" w:hAnsi="宋体" w:hint="eastAsia"/>
          <w:color w:val="000000"/>
          <w:szCs w:val="21"/>
        </w:rPr>
        <w:t>使用火焰喷枪时要注意周围是否有可燃气体。</w:t>
      </w:r>
    </w:p>
    <w:p w:rsidR="00796356" w:rsidRPr="00E30021" w:rsidRDefault="00796356" w:rsidP="002B2D93">
      <w:pPr>
        <w:spacing w:line="360" w:lineRule="auto"/>
        <w:rPr>
          <w:rFonts w:ascii="宋体" w:eastAsia="宋体" w:hAnsi="宋体"/>
          <w:color w:val="000000"/>
          <w:szCs w:val="21"/>
        </w:rPr>
      </w:pPr>
      <w:r>
        <w:rPr>
          <w:rFonts w:ascii="宋体" w:eastAsia="宋体" w:hAnsi="宋体"/>
          <w:color w:val="000000"/>
          <w:szCs w:val="21"/>
        </w:rPr>
        <w:t>4.</w:t>
      </w:r>
      <w:r>
        <w:rPr>
          <w:rFonts w:ascii="宋体" w:eastAsia="宋体" w:hAnsi="宋体" w:hint="eastAsia"/>
          <w:color w:val="000000"/>
          <w:szCs w:val="21"/>
        </w:rPr>
        <w:t>等冷却后再取下真空管。</w:t>
      </w:r>
    </w:p>
    <w:p w:rsidR="002B2D93" w:rsidRDefault="002B2D93" w:rsidP="002B2D93">
      <w:pPr>
        <w:pStyle w:val="2"/>
        <w:spacing w:line="360" w:lineRule="auto"/>
        <w:jc w:val="both"/>
        <w:rPr>
          <w:rFonts w:ascii="宋体" w:eastAsia="宋体" w:hAnsi="宋体"/>
        </w:rPr>
      </w:pPr>
      <w:r>
        <w:rPr>
          <w:rFonts w:ascii="宋体" w:eastAsia="宋体" w:hAnsi="宋体"/>
        </w:rPr>
        <w:t>四、日常维护</w:t>
      </w:r>
    </w:p>
    <w:p w:rsidR="002B2D93" w:rsidRDefault="002B2D93" w:rsidP="002B2D93">
      <w:pPr>
        <w:spacing w:line="360" w:lineRule="auto"/>
        <w:rPr>
          <w:rFonts w:ascii="宋体" w:eastAsia="宋体" w:hAnsi="宋体"/>
          <w:color w:val="000000"/>
          <w:szCs w:val="21"/>
        </w:rPr>
      </w:pPr>
      <w:r>
        <w:rPr>
          <w:rFonts w:ascii="宋体" w:eastAsia="宋体" w:hAnsi="宋体"/>
          <w:color w:val="000000"/>
          <w:szCs w:val="21"/>
        </w:rPr>
        <w:t>1</w:t>
      </w:r>
      <w:r>
        <w:rPr>
          <w:rFonts w:ascii="宋体" w:eastAsia="宋体" w:hAnsi="宋体" w:hint="eastAsia"/>
          <w:color w:val="000000"/>
          <w:szCs w:val="21"/>
        </w:rPr>
        <w:t>.</w:t>
      </w:r>
      <w:r w:rsidR="00261F6E">
        <w:rPr>
          <w:rFonts w:ascii="宋体" w:eastAsia="宋体" w:hAnsi="宋体" w:hint="eastAsia"/>
          <w:color w:val="000000"/>
          <w:szCs w:val="21"/>
        </w:rPr>
        <w:t>查看电解液水位是否过三分之一，不足需要补充。</w:t>
      </w:r>
    </w:p>
    <w:p w:rsidR="002B2D93" w:rsidRDefault="002B2D93" w:rsidP="002B2D93">
      <w:pPr>
        <w:spacing w:line="360" w:lineRule="auto"/>
        <w:rPr>
          <w:rFonts w:ascii="宋体" w:eastAsia="宋体" w:hAnsi="宋体"/>
          <w:color w:val="000000"/>
          <w:szCs w:val="21"/>
        </w:rPr>
      </w:pPr>
      <w:r>
        <w:rPr>
          <w:rFonts w:ascii="宋体" w:eastAsia="宋体" w:hAnsi="宋体" w:hint="eastAsia"/>
          <w:color w:val="000000"/>
          <w:szCs w:val="21"/>
        </w:rPr>
        <w:t>2.</w:t>
      </w:r>
      <w:r w:rsidR="00261F6E">
        <w:rPr>
          <w:rFonts w:ascii="宋体" w:eastAsia="宋体" w:hAnsi="宋体" w:hint="eastAsia"/>
          <w:color w:val="000000"/>
          <w:szCs w:val="21"/>
        </w:rPr>
        <w:t>检查石英管数量，不足需要申购。</w:t>
      </w:r>
    </w:p>
    <w:p w:rsidR="002B2D93" w:rsidRDefault="002B2D93" w:rsidP="002B2D93">
      <w:pPr>
        <w:spacing w:line="360" w:lineRule="auto"/>
        <w:rPr>
          <w:rFonts w:ascii="宋体" w:eastAsia="宋体" w:hAnsi="宋体"/>
          <w:color w:val="000000"/>
          <w:szCs w:val="21"/>
        </w:rPr>
      </w:pPr>
      <w:r>
        <w:rPr>
          <w:rFonts w:ascii="宋体" w:eastAsia="宋体" w:hAnsi="宋体" w:hint="eastAsia"/>
          <w:color w:val="000000"/>
          <w:szCs w:val="21"/>
        </w:rPr>
        <w:t>3.</w:t>
      </w:r>
      <w:r w:rsidR="00261F6E">
        <w:rPr>
          <w:rFonts w:ascii="宋体" w:eastAsia="宋体" w:hAnsi="宋体" w:hint="eastAsia"/>
          <w:color w:val="000000"/>
          <w:szCs w:val="21"/>
        </w:rPr>
        <w:t>检查附近是否存在安全隐患。</w:t>
      </w:r>
    </w:p>
    <w:p w:rsidR="00057AF2" w:rsidRDefault="00057AF2" w:rsidP="002B2D93">
      <w:pPr>
        <w:spacing w:line="360" w:lineRule="auto"/>
        <w:rPr>
          <w:rFonts w:ascii="宋体" w:eastAsia="宋体" w:hAnsi="宋体"/>
          <w:color w:val="000000"/>
          <w:szCs w:val="21"/>
        </w:rPr>
      </w:pPr>
      <w:r>
        <w:rPr>
          <w:rFonts w:ascii="宋体" w:eastAsia="宋体" w:hAnsi="宋体" w:hint="eastAsia"/>
          <w:color w:val="000000"/>
          <w:szCs w:val="21"/>
        </w:rPr>
        <w:t>4.定期更换泵油。</w:t>
      </w:r>
    </w:p>
    <w:p w:rsidR="002B2D93" w:rsidRDefault="002B2D93" w:rsidP="002B2D93">
      <w:pPr>
        <w:pStyle w:val="2"/>
        <w:spacing w:line="360" w:lineRule="auto"/>
        <w:jc w:val="both"/>
        <w:rPr>
          <w:rFonts w:ascii="宋体" w:eastAsia="宋体" w:hAnsi="宋体"/>
        </w:rPr>
      </w:pPr>
      <w:r>
        <w:rPr>
          <w:rFonts w:ascii="宋体" w:eastAsia="宋体" w:hAnsi="宋体"/>
        </w:rPr>
        <w:lastRenderedPageBreak/>
        <w:t>五、异常情况应对</w:t>
      </w:r>
    </w:p>
    <w:p w:rsidR="00E3475C" w:rsidRDefault="00261F6E" w:rsidP="00261F6E">
      <w:pPr>
        <w:spacing w:line="360" w:lineRule="auto"/>
        <w:rPr>
          <w:rFonts w:ascii="宋体" w:eastAsia="宋体" w:hAnsi="宋体"/>
          <w:color w:val="000000"/>
          <w:szCs w:val="21"/>
        </w:rPr>
      </w:pPr>
      <w:r>
        <w:rPr>
          <w:rFonts w:ascii="宋体" w:eastAsia="宋体" w:hAnsi="宋体"/>
          <w:color w:val="000000"/>
          <w:szCs w:val="21"/>
        </w:rPr>
        <w:t>1</w:t>
      </w:r>
      <w:r>
        <w:rPr>
          <w:rFonts w:ascii="宋体" w:eastAsia="宋体" w:hAnsi="宋体" w:hint="eastAsia"/>
          <w:color w:val="000000"/>
          <w:szCs w:val="21"/>
        </w:rPr>
        <w:t>.</w:t>
      </w:r>
      <w:r w:rsidR="00E3475C">
        <w:rPr>
          <w:rFonts w:ascii="宋体" w:eastAsia="宋体" w:hAnsi="宋体" w:hint="eastAsia"/>
          <w:color w:val="000000"/>
          <w:szCs w:val="21"/>
        </w:rPr>
        <w:t>点</w:t>
      </w:r>
      <w:proofErr w:type="gramStart"/>
      <w:r w:rsidR="00E3475C">
        <w:rPr>
          <w:rFonts w:ascii="宋体" w:eastAsia="宋体" w:hAnsi="宋体" w:hint="eastAsia"/>
          <w:color w:val="000000"/>
          <w:szCs w:val="21"/>
        </w:rPr>
        <w:t>不</w:t>
      </w:r>
      <w:proofErr w:type="gramEnd"/>
      <w:r w:rsidR="00E3475C">
        <w:rPr>
          <w:rFonts w:ascii="宋体" w:eastAsia="宋体" w:hAnsi="宋体" w:hint="eastAsia"/>
          <w:color w:val="000000"/>
          <w:szCs w:val="21"/>
        </w:rPr>
        <w:t>着火</w:t>
      </w:r>
    </w:p>
    <w:p w:rsidR="00261F6E" w:rsidRDefault="00E3475C" w:rsidP="00E3475C">
      <w:pPr>
        <w:spacing w:line="360" w:lineRule="auto"/>
        <w:rPr>
          <w:rFonts w:ascii="宋体" w:eastAsia="宋体" w:hAnsi="宋体"/>
          <w:color w:val="000000"/>
          <w:szCs w:val="21"/>
        </w:rPr>
      </w:pPr>
      <w:r>
        <w:rPr>
          <w:rFonts w:ascii="宋体" w:eastAsia="宋体" w:hAnsi="宋体" w:hint="eastAsia"/>
          <w:color w:val="000000"/>
          <w:szCs w:val="21"/>
        </w:rPr>
        <w:t>慢慢调大气体出量</w:t>
      </w:r>
      <w:r w:rsidR="00F72782">
        <w:rPr>
          <w:rFonts w:ascii="宋体" w:eastAsia="宋体" w:hAnsi="宋体" w:hint="eastAsia"/>
          <w:color w:val="000000"/>
          <w:szCs w:val="21"/>
        </w:rPr>
        <w:t>，重新点火。</w:t>
      </w:r>
    </w:p>
    <w:p w:rsidR="00F72782" w:rsidRDefault="00F72782" w:rsidP="00F72782">
      <w:pPr>
        <w:spacing w:line="360" w:lineRule="auto"/>
        <w:rPr>
          <w:rFonts w:ascii="宋体" w:eastAsia="宋体" w:hAnsi="宋体"/>
          <w:color w:val="000000"/>
          <w:szCs w:val="21"/>
        </w:rPr>
      </w:pPr>
      <w:r>
        <w:rPr>
          <w:rFonts w:ascii="宋体" w:eastAsia="宋体" w:hAnsi="宋体" w:hint="eastAsia"/>
          <w:color w:val="000000"/>
          <w:szCs w:val="21"/>
        </w:rPr>
        <w:t>2.真空度不够</w:t>
      </w:r>
    </w:p>
    <w:p w:rsidR="00F72782" w:rsidRDefault="00F72782" w:rsidP="00F72782">
      <w:pPr>
        <w:spacing w:line="360" w:lineRule="auto"/>
        <w:rPr>
          <w:rFonts w:ascii="宋体" w:eastAsia="宋体" w:hAnsi="宋体"/>
          <w:color w:val="000000"/>
          <w:szCs w:val="21"/>
        </w:rPr>
      </w:pPr>
      <w:r>
        <w:rPr>
          <w:rFonts w:ascii="宋体" w:eastAsia="宋体" w:hAnsi="宋体" w:hint="eastAsia"/>
          <w:color w:val="000000"/>
          <w:szCs w:val="21"/>
        </w:rPr>
        <w:t>检查接头是否密封完整，</w:t>
      </w:r>
      <w:r>
        <w:rPr>
          <w:rFonts w:ascii="宋体" w:eastAsia="宋体" w:hAnsi="宋体"/>
          <w:color w:val="000000"/>
          <w:szCs w:val="21"/>
        </w:rPr>
        <w:t>O</w:t>
      </w:r>
      <w:r>
        <w:rPr>
          <w:rFonts w:ascii="宋体" w:eastAsia="宋体" w:hAnsi="宋体" w:hint="eastAsia"/>
          <w:color w:val="000000"/>
          <w:szCs w:val="21"/>
        </w:rPr>
        <w:t>型密封圈是否加上。</w:t>
      </w:r>
    </w:p>
    <w:p w:rsidR="00F72782" w:rsidRPr="00E3475C" w:rsidRDefault="00F72782" w:rsidP="00E3475C">
      <w:pPr>
        <w:spacing w:line="360" w:lineRule="auto"/>
        <w:rPr>
          <w:rFonts w:ascii="宋体" w:eastAsia="宋体" w:hAnsi="宋体"/>
          <w:color w:val="000000"/>
          <w:szCs w:val="21"/>
        </w:rPr>
      </w:pPr>
    </w:p>
    <w:p w:rsidR="002B2D93" w:rsidRDefault="002B2D93" w:rsidP="002B2D93">
      <w:pPr>
        <w:pStyle w:val="2"/>
        <w:spacing w:line="360" w:lineRule="auto"/>
        <w:jc w:val="both"/>
        <w:rPr>
          <w:rFonts w:ascii="宋体" w:eastAsia="宋体" w:hAnsi="宋体"/>
        </w:rPr>
      </w:pPr>
      <w:r>
        <w:rPr>
          <w:rFonts w:ascii="宋体" w:eastAsia="宋体" w:hAnsi="宋体"/>
        </w:rPr>
        <w:t>六、仪器故障实例</w:t>
      </w:r>
    </w:p>
    <w:p w:rsidR="002B2D93" w:rsidRDefault="002B2D93" w:rsidP="002B2D93">
      <w:pPr>
        <w:pStyle w:val="2"/>
        <w:spacing w:line="360" w:lineRule="auto"/>
        <w:jc w:val="both"/>
        <w:rPr>
          <w:rFonts w:ascii="宋体" w:eastAsia="宋体" w:hAnsi="宋体"/>
        </w:rPr>
      </w:pPr>
      <w:r>
        <w:rPr>
          <w:rFonts w:ascii="宋体" w:eastAsia="宋体" w:hAnsi="宋体"/>
        </w:rPr>
        <w:t>七、维修维护</w:t>
      </w:r>
    </w:p>
    <w:p w:rsidR="002B2D93" w:rsidRDefault="002B2D93" w:rsidP="002B2D93">
      <w:pPr>
        <w:pStyle w:val="2"/>
        <w:spacing w:line="360" w:lineRule="auto"/>
        <w:jc w:val="both"/>
        <w:rPr>
          <w:rFonts w:ascii="宋体" w:eastAsia="宋体" w:hAnsi="宋体"/>
        </w:rPr>
      </w:pPr>
      <w:r>
        <w:rPr>
          <w:rFonts w:ascii="宋体" w:eastAsia="宋体" w:hAnsi="宋体"/>
        </w:rPr>
        <w:t>八、联系方式</w:t>
      </w:r>
    </w:p>
    <w:p w:rsidR="00261F6E" w:rsidRPr="00E3475C" w:rsidRDefault="00E3475C" w:rsidP="00261F6E">
      <w:pPr>
        <w:rPr>
          <w:rFonts w:ascii="宋体" w:eastAsia="宋体" w:hAnsi="宋体"/>
        </w:rPr>
      </w:pPr>
      <w:r w:rsidRPr="00E3475C">
        <w:rPr>
          <w:rFonts w:ascii="宋体" w:eastAsia="宋体" w:hAnsi="宋体" w:hint="eastAsia"/>
        </w:rPr>
        <w:t xml:space="preserve">杨兴鹏 </w:t>
      </w:r>
      <w:r w:rsidR="00261F6E" w:rsidRPr="00E3475C">
        <w:rPr>
          <w:rFonts w:ascii="宋体" w:eastAsia="宋体" w:hAnsi="宋体"/>
        </w:rPr>
        <w:t>18207135787</w:t>
      </w:r>
    </w:p>
    <w:p w:rsidR="002B2D93" w:rsidRDefault="002B2D93" w:rsidP="002B2D93">
      <w:pPr>
        <w:pStyle w:val="2"/>
        <w:spacing w:line="360" w:lineRule="auto"/>
        <w:jc w:val="both"/>
        <w:rPr>
          <w:rFonts w:ascii="宋体" w:eastAsia="宋体" w:hAnsi="宋体"/>
        </w:rPr>
      </w:pPr>
      <w:r>
        <w:rPr>
          <w:rFonts w:ascii="宋体" w:eastAsia="宋体" w:hAnsi="宋体"/>
        </w:rPr>
        <w:t>九、附录</w:t>
      </w:r>
    </w:p>
    <w:p w:rsidR="002B2D93" w:rsidRDefault="002B2D93" w:rsidP="002B2D93">
      <w:pPr>
        <w:spacing w:line="360" w:lineRule="auto"/>
        <w:rPr>
          <w:rFonts w:ascii="宋体" w:eastAsia="宋体" w:hAnsi="宋体"/>
          <w:color w:val="000000"/>
          <w:szCs w:val="21"/>
        </w:rPr>
      </w:pPr>
    </w:p>
    <w:p w:rsidR="00F4491D" w:rsidRDefault="00F4491D"/>
    <w:sectPr w:rsidR="00F449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F8A" w:rsidRDefault="00C92F8A" w:rsidP="00282D45">
      <w:r>
        <w:separator/>
      </w:r>
    </w:p>
  </w:endnote>
  <w:endnote w:type="continuationSeparator" w:id="0">
    <w:p w:rsidR="00C92F8A" w:rsidRDefault="00C92F8A" w:rsidP="0028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F8A" w:rsidRDefault="00C92F8A" w:rsidP="00282D45">
      <w:r>
        <w:separator/>
      </w:r>
    </w:p>
  </w:footnote>
  <w:footnote w:type="continuationSeparator" w:id="0">
    <w:p w:rsidR="00C92F8A" w:rsidRDefault="00C92F8A" w:rsidP="00282D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94CED"/>
    <w:multiLevelType w:val="multilevel"/>
    <w:tmpl w:val="C1603788"/>
    <w:lvl w:ilvl="0">
      <w:start w:val="1"/>
      <w:numFmt w:val="decimal"/>
      <w:lvlText w:val="%1)"/>
      <w:lvlJc w:val="left"/>
      <w:pPr>
        <w:ind w:left="420" w:hanging="420"/>
      </w:pPr>
      <w:rPr>
        <w:rFonts w:ascii="等线" w:eastAsia="等线" w:hAnsi="等线" w:hint="default"/>
        <w:bCs/>
      </w:rPr>
    </w:lvl>
    <w:lvl w:ilvl="1">
      <w:start w:val="1"/>
      <w:numFmt w:val="decimal"/>
      <w:lvlText w:val="%2)"/>
      <w:lvlJc w:val="left"/>
      <w:pPr>
        <w:ind w:left="840" w:hanging="420"/>
      </w:pPr>
      <w:rPr>
        <w:rFonts w:ascii="等线" w:eastAsia="等线" w:hAnsi="等线" w:hint="default"/>
        <w:bCs/>
      </w:rPr>
    </w:lvl>
    <w:lvl w:ilvl="2">
      <w:start w:val="1"/>
      <w:numFmt w:val="lowerRoman"/>
      <w:lvlText w:val="%3."/>
      <w:lvlJc w:val="left"/>
      <w:pPr>
        <w:ind w:left="1260" w:hanging="420"/>
      </w:pPr>
      <w:rPr>
        <w:rFonts w:ascii="等线" w:eastAsia="等线" w:hAnsi="等线" w:hint="default"/>
        <w:bCs/>
      </w:rPr>
    </w:lvl>
    <w:lvl w:ilvl="3">
      <w:start w:val="1"/>
      <w:numFmt w:val="decimal"/>
      <w:lvlText w:val="%4."/>
      <w:lvlJc w:val="left"/>
      <w:pPr>
        <w:ind w:left="1680" w:hanging="420"/>
      </w:pPr>
      <w:rPr>
        <w:rFonts w:ascii="等线" w:eastAsia="等线" w:hAnsi="等线" w:hint="default"/>
        <w:bCs/>
      </w:rPr>
    </w:lvl>
    <w:lvl w:ilvl="4">
      <w:start w:val="1"/>
      <w:numFmt w:val="lowerLetter"/>
      <w:lvlText w:val="%5)"/>
      <w:lvlJc w:val="left"/>
      <w:pPr>
        <w:ind w:left="2100" w:hanging="420"/>
      </w:pPr>
      <w:rPr>
        <w:rFonts w:ascii="等线" w:eastAsia="等线" w:hAnsi="等线" w:hint="default"/>
        <w:bCs/>
      </w:rPr>
    </w:lvl>
    <w:lvl w:ilvl="5">
      <w:start w:val="1"/>
      <w:numFmt w:val="lowerRoman"/>
      <w:lvlText w:val="%6."/>
      <w:lvlJc w:val="left"/>
      <w:pPr>
        <w:ind w:left="2520" w:hanging="420"/>
      </w:pPr>
      <w:rPr>
        <w:rFonts w:ascii="等线" w:eastAsia="等线" w:hAnsi="等线" w:hint="default"/>
        <w:bCs/>
      </w:rPr>
    </w:lvl>
    <w:lvl w:ilvl="6">
      <w:start w:val="1"/>
      <w:numFmt w:val="decimal"/>
      <w:lvlText w:val="%7."/>
      <w:lvlJc w:val="left"/>
      <w:pPr>
        <w:ind w:left="2940" w:hanging="420"/>
      </w:pPr>
      <w:rPr>
        <w:rFonts w:ascii="等线" w:eastAsia="等线" w:hAnsi="等线" w:hint="default"/>
        <w:bCs/>
      </w:rPr>
    </w:lvl>
    <w:lvl w:ilvl="7">
      <w:start w:val="1"/>
      <w:numFmt w:val="lowerLetter"/>
      <w:lvlText w:val="%8)"/>
      <w:lvlJc w:val="left"/>
      <w:pPr>
        <w:ind w:left="3360" w:hanging="420"/>
      </w:pPr>
      <w:rPr>
        <w:rFonts w:ascii="等线" w:eastAsia="等线" w:hAnsi="等线" w:hint="default"/>
        <w:bCs/>
      </w:rPr>
    </w:lvl>
    <w:lvl w:ilvl="8">
      <w:start w:val="1"/>
      <w:numFmt w:val="lowerRoman"/>
      <w:lvlText w:val="%9."/>
      <w:lvlJc w:val="left"/>
      <w:pPr>
        <w:ind w:left="3780" w:hanging="420"/>
      </w:pPr>
      <w:rPr>
        <w:rFonts w:ascii="等线" w:eastAsia="等线" w:hAnsi="等线" w:hint="default"/>
        <w:bCs/>
      </w:rPr>
    </w:lvl>
  </w:abstractNum>
  <w:abstractNum w:abstractNumId="1" w15:restartNumberingAfterBreak="0">
    <w:nsid w:val="6B237391"/>
    <w:multiLevelType w:val="multilevel"/>
    <w:tmpl w:val="A7749812"/>
    <w:lvl w:ilvl="0">
      <w:start w:val="1"/>
      <w:numFmt w:val="bullet"/>
      <w:lvlText w:val=""/>
      <w:lvlJc w:val="left"/>
      <w:pPr>
        <w:ind w:left="420" w:hanging="420"/>
      </w:pPr>
      <w:rPr>
        <w:rFonts w:ascii="Wingdings" w:eastAsia="Wingdings" w:hAnsi="Wingdings" w:hint="default"/>
        <w:bCs/>
      </w:rPr>
    </w:lvl>
    <w:lvl w:ilvl="1">
      <w:start w:val="1"/>
      <w:numFmt w:val="decimal"/>
      <w:lvlText w:val="%2)"/>
      <w:lvlJc w:val="left"/>
      <w:pPr>
        <w:ind w:left="840" w:hanging="420"/>
      </w:pPr>
      <w:rPr>
        <w:rFonts w:ascii="等线" w:eastAsia="等线" w:hAnsi="等线" w:hint="default"/>
        <w:bCs/>
      </w:rPr>
    </w:lvl>
    <w:lvl w:ilvl="2">
      <w:start w:val="1"/>
      <w:numFmt w:val="bullet"/>
      <w:lvlText w:val=""/>
      <w:lvlJc w:val="left"/>
      <w:pPr>
        <w:ind w:left="1260" w:hanging="420"/>
      </w:pPr>
      <w:rPr>
        <w:rFonts w:ascii="Wingdings" w:eastAsia="Wingdings" w:hAnsi="Wingdings" w:hint="default"/>
        <w:bCs/>
      </w:rPr>
    </w:lvl>
    <w:lvl w:ilvl="3">
      <w:start w:val="1"/>
      <w:numFmt w:val="bullet"/>
      <w:lvlText w:val=""/>
      <w:lvlJc w:val="left"/>
      <w:pPr>
        <w:ind w:left="1680" w:hanging="420"/>
      </w:pPr>
      <w:rPr>
        <w:rFonts w:ascii="Wingdings" w:eastAsia="Wingdings" w:hAnsi="Wingdings" w:hint="default"/>
        <w:bCs/>
      </w:rPr>
    </w:lvl>
    <w:lvl w:ilvl="4">
      <w:start w:val="1"/>
      <w:numFmt w:val="bullet"/>
      <w:lvlText w:val=""/>
      <w:lvlJc w:val="left"/>
      <w:pPr>
        <w:ind w:left="2100" w:hanging="420"/>
      </w:pPr>
      <w:rPr>
        <w:rFonts w:ascii="Wingdings" w:eastAsia="Wingdings" w:hAnsi="Wingdings" w:hint="default"/>
        <w:bCs/>
      </w:rPr>
    </w:lvl>
    <w:lvl w:ilvl="5">
      <w:start w:val="1"/>
      <w:numFmt w:val="bullet"/>
      <w:lvlText w:val=""/>
      <w:lvlJc w:val="left"/>
      <w:pPr>
        <w:ind w:left="2520" w:hanging="420"/>
      </w:pPr>
      <w:rPr>
        <w:rFonts w:ascii="Wingdings" w:eastAsia="Wingdings" w:hAnsi="Wingdings" w:hint="default"/>
        <w:bCs/>
      </w:rPr>
    </w:lvl>
    <w:lvl w:ilvl="6">
      <w:start w:val="1"/>
      <w:numFmt w:val="bullet"/>
      <w:lvlText w:val=""/>
      <w:lvlJc w:val="left"/>
      <w:pPr>
        <w:ind w:left="2940" w:hanging="420"/>
      </w:pPr>
      <w:rPr>
        <w:rFonts w:ascii="Wingdings" w:eastAsia="Wingdings" w:hAnsi="Wingdings" w:hint="default"/>
        <w:bCs/>
      </w:rPr>
    </w:lvl>
    <w:lvl w:ilvl="7">
      <w:start w:val="1"/>
      <w:numFmt w:val="bullet"/>
      <w:lvlText w:val=""/>
      <w:lvlJc w:val="left"/>
      <w:pPr>
        <w:ind w:left="3360" w:hanging="420"/>
      </w:pPr>
      <w:rPr>
        <w:rFonts w:ascii="Wingdings" w:eastAsia="Wingdings" w:hAnsi="Wingdings" w:hint="default"/>
        <w:bCs/>
      </w:rPr>
    </w:lvl>
    <w:lvl w:ilvl="8">
      <w:start w:val="1"/>
      <w:numFmt w:val="bullet"/>
      <w:lvlText w:val=""/>
      <w:lvlJc w:val="left"/>
      <w:pPr>
        <w:ind w:left="3780" w:hanging="420"/>
      </w:pPr>
      <w:rPr>
        <w:rFonts w:ascii="Wingdings" w:eastAsia="Wingdings" w:hAnsi="Wingdings" w:hint="default"/>
        <w:bCs/>
      </w:rPr>
    </w:lvl>
  </w:abstractNum>
  <w:abstractNum w:abstractNumId="2" w15:restartNumberingAfterBreak="0">
    <w:nsid w:val="7CCA2E72"/>
    <w:multiLevelType w:val="multilevel"/>
    <w:tmpl w:val="1FD81348"/>
    <w:lvl w:ilvl="0">
      <w:start w:val="1"/>
      <w:numFmt w:val="decimal"/>
      <w:lvlText w:val="%1)"/>
      <w:lvlJc w:val="left"/>
      <w:pPr>
        <w:ind w:left="420" w:hanging="420"/>
      </w:pPr>
      <w:rPr>
        <w:rFonts w:ascii="等线" w:eastAsia="等线" w:hAnsi="等线" w:hint="default"/>
        <w:bCs/>
      </w:rPr>
    </w:lvl>
    <w:lvl w:ilvl="1">
      <w:start w:val="1"/>
      <w:numFmt w:val="decimal"/>
      <w:lvlText w:val="%2)"/>
      <w:lvlJc w:val="left"/>
      <w:pPr>
        <w:ind w:left="840" w:hanging="420"/>
      </w:pPr>
      <w:rPr>
        <w:rFonts w:ascii="等线" w:eastAsia="等线" w:hAnsi="等线" w:hint="default"/>
        <w:bCs/>
      </w:rPr>
    </w:lvl>
    <w:lvl w:ilvl="2">
      <w:start w:val="1"/>
      <w:numFmt w:val="lowerRoman"/>
      <w:lvlText w:val="%3."/>
      <w:lvlJc w:val="left"/>
      <w:pPr>
        <w:ind w:left="1260" w:hanging="420"/>
      </w:pPr>
      <w:rPr>
        <w:rFonts w:ascii="等线" w:eastAsia="等线" w:hAnsi="等线" w:hint="default"/>
        <w:bCs/>
      </w:rPr>
    </w:lvl>
    <w:lvl w:ilvl="3">
      <w:start w:val="1"/>
      <w:numFmt w:val="decimal"/>
      <w:lvlText w:val="%4."/>
      <w:lvlJc w:val="left"/>
      <w:pPr>
        <w:ind w:left="1680" w:hanging="420"/>
      </w:pPr>
      <w:rPr>
        <w:rFonts w:ascii="等线" w:eastAsia="等线" w:hAnsi="等线" w:hint="default"/>
        <w:bCs/>
      </w:rPr>
    </w:lvl>
    <w:lvl w:ilvl="4">
      <w:start w:val="1"/>
      <w:numFmt w:val="lowerLetter"/>
      <w:lvlText w:val="%5)"/>
      <w:lvlJc w:val="left"/>
      <w:pPr>
        <w:ind w:left="2100" w:hanging="420"/>
      </w:pPr>
      <w:rPr>
        <w:rFonts w:ascii="等线" w:eastAsia="等线" w:hAnsi="等线" w:hint="default"/>
        <w:bCs/>
      </w:rPr>
    </w:lvl>
    <w:lvl w:ilvl="5">
      <w:start w:val="1"/>
      <w:numFmt w:val="lowerRoman"/>
      <w:lvlText w:val="%6."/>
      <w:lvlJc w:val="left"/>
      <w:pPr>
        <w:ind w:left="2520" w:hanging="420"/>
      </w:pPr>
      <w:rPr>
        <w:rFonts w:ascii="等线" w:eastAsia="等线" w:hAnsi="等线" w:hint="default"/>
        <w:bCs/>
      </w:rPr>
    </w:lvl>
    <w:lvl w:ilvl="6">
      <w:start w:val="1"/>
      <w:numFmt w:val="decimal"/>
      <w:lvlText w:val="%7."/>
      <w:lvlJc w:val="left"/>
      <w:pPr>
        <w:ind w:left="2940" w:hanging="420"/>
      </w:pPr>
      <w:rPr>
        <w:rFonts w:ascii="等线" w:eastAsia="等线" w:hAnsi="等线" w:hint="default"/>
        <w:bCs/>
      </w:rPr>
    </w:lvl>
    <w:lvl w:ilvl="7">
      <w:start w:val="1"/>
      <w:numFmt w:val="lowerLetter"/>
      <w:lvlText w:val="%8)"/>
      <w:lvlJc w:val="left"/>
      <w:pPr>
        <w:ind w:left="3360" w:hanging="420"/>
      </w:pPr>
      <w:rPr>
        <w:rFonts w:ascii="等线" w:eastAsia="等线" w:hAnsi="等线" w:hint="default"/>
        <w:bCs/>
      </w:rPr>
    </w:lvl>
    <w:lvl w:ilvl="8">
      <w:start w:val="1"/>
      <w:numFmt w:val="lowerRoman"/>
      <w:lvlText w:val="%9."/>
      <w:lvlJc w:val="left"/>
      <w:pPr>
        <w:ind w:left="3780" w:hanging="420"/>
      </w:pPr>
      <w:rPr>
        <w:rFonts w:ascii="等线" w:eastAsia="等线" w:hAnsi="等线" w:hint="default"/>
        <w:bC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D93"/>
    <w:rsid w:val="00057AF2"/>
    <w:rsid w:val="00183CB6"/>
    <w:rsid w:val="00261F6E"/>
    <w:rsid w:val="00282D45"/>
    <w:rsid w:val="002B2D93"/>
    <w:rsid w:val="003A210A"/>
    <w:rsid w:val="00796356"/>
    <w:rsid w:val="00C92F8A"/>
    <w:rsid w:val="00E3475C"/>
    <w:rsid w:val="00F4491D"/>
    <w:rsid w:val="00F72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CBC840-FBB1-4391-8C3E-85BB86D5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72782"/>
    <w:pPr>
      <w:widowControl w:val="0"/>
      <w:jc w:val="both"/>
    </w:pPr>
  </w:style>
  <w:style w:type="paragraph" w:styleId="1">
    <w:name w:val="heading 1"/>
    <w:basedOn w:val="a"/>
    <w:next w:val="a"/>
    <w:link w:val="10"/>
    <w:uiPriority w:val="9"/>
    <w:qFormat/>
    <w:rsid w:val="002B2D93"/>
    <w:pPr>
      <w:keepNext/>
      <w:keepLines/>
      <w:spacing w:before="240" w:after="240" w:line="408" w:lineRule="auto"/>
      <w:jc w:val="left"/>
      <w:outlineLvl w:val="0"/>
    </w:pPr>
    <w:rPr>
      <w:b/>
      <w:bCs/>
      <w:color w:val="000000"/>
      <w:kern w:val="44"/>
      <w:sz w:val="44"/>
      <w:szCs w:val="44"/>
    </w:rPr>
  </w:style>
  <w:style w:type="paragraph" w:styleId="2">
    <w:name w:val="heading 2"/>
    <w:basedOn w:val="a"/>
    <w:next w:val="a"/>
    <w:link w:val="20"/>
    <w:uiPriority w:val="9"/>
    <w:unhideWhenUsed/>
    <w:qFormat/>
    <w:rsid w:val="002B2D93"/>
    <w:pPr>
      <w:keepNext/>
      <w:keepLines/>
      <w:spacing w:before="240" w:after="240" w:line="408" w:lineRule="auto"/>
      <w:jc w:val="left"/>
      <w:outlineLvl w:val="1"/>
    </w:pPr>
    <w:rPr>
      <w:rFonts w:asciiTheme="majorHAnsi" w:eastAsiaTheme="majorEastAsia" w:hAnsiTheme="majorHAnsi" w:cstheme="majorBidi"/>
      <w:b/>
      <w:bCs/>
      <w:color w:val="0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B2D93"/>
    <w:rPr>
      <w:b/>
      <w:bCs/>
      <w:color w:val="000000"/>
      <w:kern w:val="44"/>
      <w:sz w:val="44"/>
      <w:szCs w:val="44"/>
    </w:rPr>
  </w:style>
  <w:style w:type="character" w:customStyle="1" w:styleId="20">
    <w:name w:val="标题 2 字符"/>
    <w:basedOn w:val="a0"/>
    <w:link w:val="2"/>
    <w:uiPriority w:val="9"/>
    <w:rsid w:val="002B2D93"/>
    <w:rPr>
      <w:rFonts w:asciiTheme="majorHAnsi" w:eastAsiaTheme="majorEastAsia" w:hAnsiTheme="majorHAnsi" w:cstheme="majorBidi"/>
      <w:b/>
      <w:bCs/>
      <w:color w:val="000000"/>
      <w:sz w:val="32"/>
      <w:szCs w:val="32"/>
    </w:rPr>
  </w:style>
  <w:style w:type="paragraph" w:styleId="a3">
    <w:name w:val="header"/>
    <w:basedOn w:val="a"/>
    <w:link w:val="a4"/>
    <w:uiPriority w:val="99"/>
    <w:unhideWhenUsed/>
    <w:rsid w:val="00282D4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82D45"/>
    <w:rPr>
      <w:sz w:val="18"/>
      <w:szCs w:val="18"/>
    </w:rPr>
  </w:style>
  <w:style w:type="paragraph" w:styleId="a5">
    <w:name w:val="footer"/>
    <w:basedOn w:val="a"/>
    <w:link w:val="a6"/>
    <w:uiPriority w:val="99"/>
    <w:unhideWhenUsed/>
    <w:rsid w:val="00282D45"/>
    <w:pPr>
      <w:tabs>
        <w:tab w:val="center" w:pos="4153"/>
        <w:tab w:val="right" w:pos="8306"/>
      </w:tabs>
      <w:snapToGrid w:val="0"/>
      <w:jc w:val="left"/>
    </w:pPr>
    <w:rPr>
      <w:sz w:val="18"/>
      <w:szCs w:val="18"/>
    </w:rPr>
  </w:style>
  <w:style w:type="character" w:customStyle="1" w:styleId="a6">
    <w:name w:val="页脚 字符"/>
    <w:basedOn w:val="a0"/>
    <w:link w:val="a5"/>
    <w:uiPriority w:val="99"/>
    <w:rsid w:val="00282D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Words>
  <Characters>402</Characters>
  <Application>Microsoft Office Word</Application>
  <DocSecurity>0</DocSecurity>
  <Lines>3</Lines>
  <Paragraphs>1</Paragraphs>
  <ScaleCrop>false</ScaleCrop>
  <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yang</dc:creator>
  <cp:keywords/>
  <dc:description/>
  <cp:lastModifiedBy>jin yang</cp:lastModifiedBy>
  <cp:revision>2</cp:revision>
  <dcterms:created xsi:type="dcterms:W3CDTF">2023-07-16T13:29:00Z</dcterms:created>
  <dcterms:modified xsi:type="dcterms:W3CDTF">2023-07-16T13:29:00Z</dcterms:modified>
</cp:coreProperties>
</file>